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98D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2E52717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right="0" w:right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</w:p>
    <w:p w14:paraId="1ACE8EF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right="0" w:rightChars="0"/>
        <w:jc w:val="center"/>
        <w:textAlignment w:val="auto"/>
        <w:outlineLvl w:val="0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中国消费名品方阵推荐工作指引</w:t>
      </w:r>
    </w:p>
    <w:bookmarkEnd w:id="0"/>
    <w:p w14:paraId="4D279AC1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default" w:ascii="Times New Roman Regular" w:hAnsi="Times New Roman Regular" w:eastAsia="黑体" w:cs="Times New Roman Regular"/>
          <w:b w:val="0"/>
          <w:bCs w:val="0"/>
          <w:i w:val="0"/>
          <w:iCs w:val="0"/>
          <w:caps w:val="0"/>
          <w:color w:val="070707"/>
          <w:spacing w:val="0"/>
          <w:sz w:val="32"/>
          <w:szCs w:val="32"/>
          <w:shd w:val="clear" w:color="auto" w:fill="FFFFFF"/>
          <w:lang w:val="en-US" w:eastAsia="zh-CN"/>
        </w:rPr>
      </w:pPr>
    </w:p>
    <w:p w14:paraId="5AC712D2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default" w:ascii="Times New Roman Regular" w:hAnsi="Times New Roman Regular" w:eastAsia="楷体_GB2312" w:cs="Times New Roman Regular"/>
          <w:b/>
          <w:bCs/>
          <w:i w:val="0"/>
          <w:iCs w:val="0"/>
          <w:caps w:val="0"/>
          <w:color w:val="070707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 Regular" w:hAnsi="Times New Roman Regular" w:eastAsia="黑体" w:cs="Times New Roman Regular"/>
          <w:b w:val="0"/>
          <w:bCs w:val="0"/>
          <w:i w:val="0"/>
          <w:iCs w:val="0"/>
          <w:caps w:val="0"/>
          <w:color w:val="070707"/>
          <w:spacing w:val="0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Times New Roman Regular" w:hAnsi="Times New Roman Regular" w:eastAsia="黑体" w:cs="Times New Roman Regular"/>
          <w:b w:val="0"/>
          <w:bCs w:val="0"/>
          <w:i w:val="0"/>
          <w:iCs w:val="0"/>
          <w:caps w:val="0"/>
          <w:color w:val="070707"/>
          <w:spacing w:val="0"/>
          <w:sz w:val="32"/>
          <w:szCs w:val="32"/>
          <w:shd w:val="clear" w:color="auto" w:fill="FFFFFF"/>
          <w:lang w:val="en-US" w:eastAsia="zh-CN"/>
        </w:rPr>
        <w:t>推荐方向</w:t>
      </w:r>
    </w:p>
    <w:p w14:paraId="537279E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643" w:firstLineChars="200"/>
        <w:jc w:val="both"/>
        <w:textAlignment w:val="auto"/>
        <w:outlineLvl w:val="1"/>
        <w:rPr>
          <w:rFonts w:hint="eastAsia" w:ascii="Times New Roman Regular" w:hAnsi="Times New Roman Regular" w:eastAsia="楷体_GB2312" w:cs="Times New Roman Regular"/>
          <w:b/>
          <w:bCs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楷体_GB2312" w:cs="Times New Roman Regular"/>
          <w:b/>
          <w:bCs/>
          <w:sz w:val="32"/>
          <w:szCs w:val="32"/>
          <w:lang w:val="en-US" w:eastAsia="zh-CN"/>
        </w:rPr>
        <w:t>（一）中国消费名品</w:t>
      </w:r>
    </w:p>
    <w:p w14:paraId="1B45773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643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b/>
          <w:bCs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Times New Roman Regular" w:hAnsi="Times New Roman Regular" w:eastAsia="仿宋_GB2312" w:cs="Times New Roman Regular"/>
          <w:b/>
          <w:bCs/>
          <w:sz w:val="32"/>
          <w:szCs w:val="32"/>
          <w:lang w:val="en-US" w:eastAsia="zh-CN"/>
        </w:rPr>
        <w:t>企业品牌。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分为历史经典、时代优品、潮流新锐三个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维度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。</w:t>
      </w:r>
    </w:p>
    <w:p w14:paraId="4329432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643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b/>
          <w:bCs/>
          <w:sz w:val="32"/>
          <w:szCs w:val="32"/>
          <w:lang w:val="en-US" w:eastAsia="zh-CN"/>
        </w:rPr>
        <w:t>历史经典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注重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历史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文化底蕴，是历史悠久、至今仍具有强大生命力和影响力的经典品牌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。</w:t>
      </w:r>
    </w:p>
    <w:p w14:paraId="3825B57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643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sz w:val="32"/>
          <w:lang w:eastAsia="zh-CN"/>
        </w:rPr>
      </w:pPr>
      <w:r>
        <w:rPr>
          <w:rFonts w:hint="default" w:ascii="Times New Roman Regular" w:hAnsi="Times New Roman Regular" w:eastAsia="仿宋_GB2312" w:cs="Times New Roman Regular"/>
          <w:b/>
          <w:bCs/>
          <w:sz w:val="32"/>
          <w:lang w:val="en-US" w:eastAsia="zh-CN"/>
        </w:rPr>
        <w:t>时代优品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lang w:val="en-US" w:eastAsia="zh-CN"/>
        </w:rPr>
        <w:t>注重产品竞争力，是新中国成立以来质量过硬、美誉度高，在人民群众中影响深远的优质品牌</w:t>
      </w:r>
      <w:r>
        <w:rPr>
          <w:rFonts w:hint="default" w:ascii="Times New Roman Regular" w:hAnsi="Times New Roman Regular" w:eastAsia="仿宋_GB2312" w:cs="Times New Roman Regular"/>
          <w:sz w:val="32"/>
          <w:lang w:eastAsia="zh-CN"/>
        </w:rPr>
        <w:t>。</w:t>
      </w:r>
    </w:p>
    <w:p w14:paraId="1A173A1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643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sz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b/>
          <w:bCs/>
          <w:sz w:val="32"/>
          <w:lang w:val="en-US" w:eastAsia="zh-CN"/>
        </w:rPr>
        <w:t>潮流新锐</w:t>
      </w:r>
      <w:r>
        <w:rPr>
          <w:rFonts w:hint="default" w:ascii="Times New Roman Regular" w:hAnsi="Times New Roman Regular" w:eastAsia="仿宋_GB2312" w:cs="Times New Roman Regular"/>
          <w:sz w:val="32"/>
          <w:lang w:val="en-US" w:eastAsia="zh-CN"/>
        </w:rPr>
        <w:t>注重创意设计，是近年来出现的引领时代消费潮流的新兴品牌。</w:t>
      </w:r>
    </w:p>
    <w:p w14:paraId="13835D4F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3" w:firstLineChars="200"/>
        <w:jc w:val="both"/>
        <w:textAlignment w:val="auto"/>
        <w:outlineLvl w:val="1"/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b/>
          <w:bCs/>
          <w:sz w:val="32"/>
          <w:szCs w:val="32"/>
          <w:lang w:val="en-US" w:eastAsia="zh-CN"/>
        </w:rPr>
        <w:t>2.区域品牌。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产业特色鲜明、地域标识明显、行业认可度较高的地方优势品牌，一般以“地名+产品”命名。</w:t>
      </w:r>
    </w:p>
    <w:p w14:paraId="3FB3AF9E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Chars="0" w:firstLine="643" w:firstLineChars="200"/>
        <w:jc w:val="both"/>
        <w:textAlignment w:val="auto"/>
        <w:outlineLvl w:val="1"/>
        <w:rPr>
          <w:rFonts w:hint="default" w:ascii="Times New Roman Regular" w:hAnsi="Times New Roman Regular" w:eastAsia="楷体_GB2312" w:cs="Times New Roman Regular"/>
          <w:b/>
          <w:bCs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楷体_GB2312" w:cs="Times New Roman Regular"/>
          <w:b/>
          <w:bCs/>
          <w:sz w:val="32"/>
          <w:szCs w:val="32"/>
          <w:lang w:val="en-US" w:eastAsia="zh-CN"/>
        </w:rPr>
        <w:t>（二）“数字三品”应用场景典型案例</w:t>
      </w:r>
    </w:p>
    <w:p w14:paraId="2596C62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 Regular" w:hAnsi="Times New Roman Regular" w:eastAsia="仿宋_GB2312" w:cs="Times New Roman Regular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Times New Roman Regular" w:hAnsi="Times New Roman Regular" w:eastAsia="仿宋_GB2312" w:cs="Times New Roman Regular"/>
          <w:b/>
          <w:bCs/>
          <w:sz w:val="32"/>
          <w:szCs w:val="32"/>
        </w:rPr>
        <w:t>消费数据驱动产品设计创新。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建立消费端和生产端数据链路，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利用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人工智能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技术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分析流行趋势、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挖掘消费需求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应用推广众包设计、协同设计、交互设计等新模式，以消费数据驱动产品研发设计与功能创新。</w:t>
      </w:r>
    </w:p>
    <w:p w14:paraId="5CE91DC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b/>
          <w:bCs/>
          <w:sz w:val="32"/>
          <w:szCs w:val="32"/>
          <w:lang w:val="en-US" w:eastAsia="zh-CN"/>
        </w:rPr>
        <w:t>2.智能仿真测款驱动新品孵化。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构建产品设计资源库、模型库、知识库，通过建模仿真和虚拟验证技术，快速完成概念和外观设计，生成测试样品。根据用户反馈调整优化，提升产品设计效率、原创设计能力及反向定制水平。</w:t>
      </w:r>
    </w:p>
    <w:p w14:paraId="1C65C9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 Regular" w:hAnsi="Times New Roman Regular" w:eastAsia="仿宋_GB2312" w:cs="Times New Roman Regular"/>
          <w:b/>
          <w:bCs/>
          <w:sz w:val="32"/>
          <w:szCs w:val="32"/>
          <w:lang w:val="en-US" w:eastAsia="zh-CN"/>
        </w:rPr>
        <w:t>3.个性化定制驱动消费模式重塑。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开发消费驱动型设计制造一体化平台，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基于消费者个性化需求，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应用3D扫描、可视化量体技术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实现产品量身定制。应用推广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协同制造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共享制造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众包众创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等新模式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实现供需高效对接和精准交付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 w14:paraId="14742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 Regular" w:hAnsi="Times New Roman Regular" w:eastAsia="仿宋_GB2312" w:cs="Times New Roman Regular"/>
          <w:b/>
          <w:bCs/>
          <w:sz w:val="32"/>
          <w:szCs w:val="32"/>
          <w:lang w:val="en-US" w:eastAsia="zh-CN"/>
        </w:rPr>
        <w:t>4.面向精益管理的智能调度排产。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基于订单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销售数据建立智能计划调度和排产优化模型，实现对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需求的动态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响应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实时调整生产计划，合理优化产能库存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资源配置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提升精益化管理水平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20E836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 Regular" w:hAnsi="Times New Roman Regular" w:eastAsia="仿宋_GB2312" w:cs="Times New Roman Regular"/>
          <w:b/>
          <w:bCs/>
          <w:sz w:val="32"/>
          <w:szCs w:val="32"/>
          <w:lang w:val="en-US" w:eastAsia="zh-CN"/>
        </w:rPr>
        <w:t>5.面向透明消费的质量追溯管理。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构建产品全生命周期数字化溯源体系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全面采集质量数据，形成质量管理数字化档案，实现产品源头追溯、一码到底、物流跟踪、责任认定和信用评价。</w:t>
      </w:r>
    </w:p>
    <w:p w14:paraId="131850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 Regular" w:hAnsi="Times New Roman Regular" w:eastAsia="仿宋_GB2312" w:cs="Times New Roman Regular"/>
          <w:b/>
          <w:bCs/>
          <w:sz w:val="32"/>
          <w:szCs w:val="32"/>
          <w:lang w:val="en-US" w:eastAsia="zh-CN"/>
        </w:rPr>
        <w:t>6.面向市场需求的敏捷供应链。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构建研发、采购、生产、营销、物流数据集成和信息共享一体化体系，建立供应链智能分析模型，实现信息共享、风险预警、业务协同。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应用推广“小单快反”等模式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，实时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响应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消费需求和市场变化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23027D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b/>
          <w:bCs/>
          <w:sz w:val="32"/>
          <w:szCs w:val="32"/>
          <w:lang w:val="en-US" w:eastAsia="zh-CN"/>
        </w:rPr>
        <w:t>7.面向柔性化需求的智能产线。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基于多元化需求，运用5G、数字孪生等技术，构建设备级、产线级数字映射和实时交互体系，实现生产单元模块化、可重构，生产工艺、流程快速调整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提升柔性制造水平和生产效率。</w:t>
      </w:r>
    </w:p>
    <w:p w14:paraId="042DA7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 Regular" w:hAnsi="Times New Roman Regular" w:eastAsia="仿宋_GB2312" w:cs="Times New Roman Regular"/>
          <w:b/>
          <w:bCs/>
          <w:sz w:val="32"/>
          <w:szCs w:val="32"/>
          <w:lang w:val="en-US" w:eastAsia="zh-CN"/>
        </w:rPr>
        <w:t>8.数字全域营销助力优质品牌推广。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应用RFID、AR/VR等技术，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构建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无人零售、虚拟客服、虚拟试衣等购物新场景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构建线上线下数据资源交互能力，实现消费者到店、逛店、购买、交易、离店、售后服务全链路数字化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66F798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 Regular" w:hAnsi="Times New Roman Regular" w:eastAsia="仿宋_GB2312" w:cs="Times New Roman Regular"/>
          <w:b/>
          <w:bCs/>
          <w:sz w:val="32"/>
          <w:szCs w:val="32"/>
          <w:lang w:val="en-US" w:eastAsia="zh-CN"/>
        </w:rPr>
        <w:t>9.国潮新品助力品牌价值提升。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面向数字营销网络，构建市场热点、客户偏好、消费趋势采集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系统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挖掘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传统文化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元素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动态调整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营销策略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，开展国潮创新产品研发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形成自主品牌培育运营能力。</w:t>
      </w:r>
    </w:p>
    <w:p w14:paraId="07294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3" w:firstLineChars="200"/>
        <w:jc w:val="both"/>
        <w:textAlignment w:val="auto"/>
        <w:outlineLvl w:val="1"/>
        <w:rPr>
          <w:rFonts w:hint="default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b/>
          <w:bCs/>
          <w:sz w:val="32"/>
          <w:szCs w:val="32"/>
          <w:lang w:val="en-US" w:eastAsia="zh-CN"/>
        </w:rPr>
        <w:t>10.数字服务供给助力区域名品打造。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品牌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数字化公共服务平台，提供品牌培育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咨询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供需对接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人才培训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等公共服务。打造产业链上下游中小企业品牌联合体，提升区域品牌知名度。</w:t>
      </w:r>
    </w:p>
    <w:p w14:paraId="4DF7C60F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eastAsia" w:ascii="Times New Roman Regular" w:hAnsi="Times New Roman Regular" w:eastAsia="黑体" w:cs="Times New Roman Regular"/>
          <w:b w:val="0"/>
          <w:bCs w:val="0"/>
          <w:i w:val="0"/>
          <w:iCs w:val="0"/>
          <w:caps w:val="0"/>
          <w:color w:val="070707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 Regular" w:hAnsi="Times New Roman Regular" w:eastAsia="黑体" w:cs="Times New Roman Regular"/>
          <w:b w:val="0"/>
          <w:bCs w:val="0"/>
          <w:i w:val="0"/>
          <w:iCs w:val="0"/>
          <w:caps w:val="0"/>
          <w:color w:val="070707"/>
          <w:spacing w:val="0"/>
          <w:sz w:val="32"/>
          <w:szCs w:val="32"/>
          <w:shd w:val="clear" w:color="auto" w:fill="FFFFFF"/>
          <w:lang w:val="en-US" w:eastAsia="zh-CN"/>
        </w:rPr>
        <w:t>二、推荐条件</w:t>
      </w:r>
    </w:p>
    <w:p w14:paraId="0C801B5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643" w:firstLineChars="200"/>
        <w:jc w:val="both"/>
        <w:textAlignment w:val="auto"/>
        <w:outlineLvl w:val="1"/>
        <w:rPr>
          <w:rFonts w:hint="eastAsia" w:ascii="Times New Roman Regular" w:hAnsi="Times New Roman Regular" w:eastAsia="楷体_GB2312" w:cs="Times New Roman Regular"/>
          <w:b/>
          <w:bCs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楷体_GB2312" w:cs="Times New Roman Regular"/>
          <w:b/>
          <w:bCs/>
          <w:sz w:val="32"/>
          <w:szCs w:val="32"/>
          <w:lang w:val="en-US" w:eastAsia="zh-CN"/>
        </w:rPr>
        <w:t>（一）中国消费名品</w:t>
      </w:r>
    </w:p>
    <w:p w14:paraId="33520A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640" w:firstLineChars="200"/>
        <w:jc w:val="both"/>
        <w:textAlignment w:val="auto"/>
        <w:outlineLvl w:val="1"/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申报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主体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应具备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以下条件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：</w:t>
      </w:r>
    </w:p>
    <w:p w14:paraId="222DE6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643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Times New Roman Regular" w:hAnsi="Times New Roman Regular" w:eastAsia="仿宋_GB2312" w:cs="Times New Roman Regular"/>
          <w:b/>
          <w:bCs/>
          <w:sz w:val="32"/>
          <w:szCs w:val="32"/>
          <w:lang w:val="en-US" w:eastAsia="zh-CN"/>
        </w:rPr>
        <w:t>基本条件。</w:t>
      </w:r>
      <w:r>
        <w:rPr>
          <w:rFonts w:hint="default" w:ascii="Times New Roman Regular" w:hAnsi="Times New Roman Regular" w:eastAsia="仿宋_GB2312" w:cs="Times New Roman Regular"/>
          <w:b/>
          <w:bCs/>
          <w:sz w:val="32"/>
          <w:szCs w:val="32"/>
          <w:lang w:val="en-US" w:eastAsia="zh-CN"/>
        </w:rPr>
        <w:t>企业品牌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highlight w:val="none"/>
          <w:lang w:val="en-US" w:eastAsia="zh-CN"/>
        </w:rPr>
        <w:t>应为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在中华人民共和国境内注册登记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highlight w:val="none"/>
          <w:lang w:val="en-US" w:eastAsia="zh-CN"/>
        </w:rPr>
        <w:t>的企业单位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具有独立法人资格，近3年经营状况良好，在信用、质量、安全和环保等方面无不良记录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；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highlight w:val="none"/>
          <w:lang w:val="en-US" w:eastAsia="zh-CN"/>
        </w:rPr>
        <w:t>自主创建申报品牌，拥有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highlight w:val="none"/>
        </w:rPr>
        <w:t>商标所有权且在有效期内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 Regular" w:hAnsi="Times New Roman Regular" w:eastAsia="仿宋_GB2312" w:cs="Times New Roman Regular"/>
          <w:b/>
          <w:bCs/>
          <w:sz w:val="32"/>
          <w:szCs w:val="32"/>
          <w:highlight w:val="none"/>
          <w:lang w:val="en-US" w:eastAsia="zh-CN"/>
        </w:rPr>
        <w:t>区域品牌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22"/>
          <w:highlight w:val="none"/>
          <w:lang w:val="en-US" w:eastAsia="zh-CN" w:bidi="ar-SA"/>
        </w:rPr>
        <w:t>应为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2"/>
          <w:highlight w:val="none"/>
          <w:lang w:val="en-US" w:eastAsia="zh-CN" w:bidi="ar-SA"/>
        </w:rPr>
        <w:t>工作基础较好的城市或主产区所在地人民政府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，近3年无重大质量安全等事故。</w:t>
      </w:r>
    </w:p>
    <w:p w14:paraId="485C1D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643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b/>
          <w:bCs/>
          <w:sz w:val="32"/>
          <w:szCs w:val="32"/>
          <w:lang w:val="en-US" w:eastAsia="zh-CN"/>
        </w:rPr>
        <w:t>2.产品创新力高。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主要产品技术水平领先，高端化、智能化、绿色化水平较高，自主创新能力较强。</w:t>
      </w:r>
    </w:p>
    <w:p w14:paraId="0ACAF7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643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b/>
          <w:bCs/>
          <w:sz w:val="32"/>
          <w:szCs w:val="32"/>
          <w:lang w:val="en-US" w:eastAsia="zh-CN"/>
        </w:rPr>
        <w:t>3.市场竞争力强。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主要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产品在国内外具有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较高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市场占有率，质量管理水平良好，产业优势特色突出，产业链相对完整，产业根植性较好。</w:t>
      </w:r>
    </w:p>
    <w:p w14:paraId="0BBB6E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643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b/>
          <w:bCs/>
          <w:sz w:val="32"/>
          <w:szCs w:val="32"/>
          <w:lang w:val="en-US" w:eastAsia="zh-CN"/>
        </w:rPr>
        <w:t>4.品牌影响力大。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企业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品牌培育管理体系健全完善，品牌影响力较大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、美誉度较高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，获得国内外消费者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普遍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认可。</w:t>
      </w:r>
    </w:p>
    <w:p w14:paraId="55246617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00" w:lineRule="exact"/>
        <w:ind w:left="0" w:leftChars="0" w:right="0" w:rightChars="0" w:firstLine="643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b/>
          <w:bCs/>
          <w:kern w:val="2"/>
          <w:sz w:val="32"/>
          <w:szCs w:val="32"/>
          <w:lang w:val="en-US" w:eastAsia="zh-CN" w:bidi="ar-SA"/>
        </w:rPr>
        <w:t>5.文化赋能力好。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企业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产品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具有较高的工业设计水平，与传统文化充分融合，品牌独特性强，文化赋能性好。</w:t>
      </w:r>
    </w:p>
    <w:p w14:paraId="624E610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643" w:firstLineChars="200"/>
        <w:jc w:val="both"/>
        <w:textAlignment w:val="auto"/>
        <w:outlineLvl w:val="1"/>
        <w:rPr>
          <w:rFonts w:hint="default"/>
          <w:lang w:val="en-US" w:eastAsia="zh-CN"/>
        </w:rPr>
      </w:pPr>
      <w:r>
        <w:rPr>
          <w:rFonts w:hint="eastAsia" w:ascii="Times New Roman Regular" w:hAnsi="Times New Roman Regular" w:eastAsia="楷体_GB2312" w:cs="Times New Roman Regular"/>
          <w:b/>
          <w:bCs/>
          <w:sz w:val="32"/>
          <w:szCs w:val="32"/>
          <w:lang w:val="en-US" w:eastAsia="zh-CN"/>
        </w:rPr>
        <w:t>（二）“数字三品”应用场景典型案例</w:t>
      </w:r>
    </w:p>
    <w:p w14:paraId="5FF223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1.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申报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主体应为中华人民共和国境内注册登记的消费品企业、互联网平台企业，具有独立法人资格，近3年经营状况良好，在信用、质量、安全和环保等方面无不良记录。</w:t>
      </w:r>
    </w:p>
    <w:p w14:paraId="1EC2C0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每个申报主体只能申报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个方向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可结合实际情况联合申报，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联合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单位数量不超过3家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。</w:t>
      </w:r>
    </w:p>
    <w:p w14:paraId="3FC164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3.案例应具有完整的解决方案和成熟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应用模式，具有较强的示范性和推广应用价值，能充分体现消费品行业的技术特点和适用场景。</w:t>
      </w:r>
    </w:p>
    <w:p w14:paraId="1EA2BE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</w:rPr>
        <w:t>产品、技术及相关知识产权归属申报主体或取得相应授权许可，无知识产权纠纷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不涉及国家秘密、商业秘密等内容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 w14:paraId="1215D628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default"/>
          <w:lang w:val="en-US" w:eastAsia="zh-CN"/>
        </w:rPr>
      </w:pPr>
      <w:r>
        <w:rPr>
          <w:rFonts w:hint="eastAsia" w:ascii="Times New Roman Regular" w:hAnsi="Times New Roman Regular" w:eastAsia="黑体" w:cs="Times New Roman Regular"/>
          <w:b w:val="0"/>
          <w:bCs w:val="0"/>
          <w:i w:val="0"/>
          <w:iCs w:val="0"/>
          <w:caps w:val="0"/>
          <w:color w:val="070707"/>
          <w:spacing w:val="0"/>
          <w:sz w:val="32"/>
          <w:szCs w:val="32"/>
          <w:shd w:val="clear" w:color="auto" w:fill="FFFFFF"/>
          <w:lang w:val="en-US" w:eastAsia="zh-CN"/>
        </w:rPr>
        <w:t>三、推荐程序</w:t>
      </w:r>
    </w:p>
    <w:p w14:paraId="57F6AB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3" w:firstLineChars="200"/>
        <w:jc w:val="both"/>
        <w:textAlignment w:val="auto"/>
        <w:outlineLvl w:val="1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（一）申报</w:t>
      </w:r>
    </w:p>
    <w:p w14:paraId="3321AD92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申报主体通过中国消费名品方阵公共服务系统（https://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zgxfmpfz.miit.gov.cn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）在线填报，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向所在省、自治区、直辖市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以及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新疆生产建设兵团工业和信息化主管部门（以下称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省级工业和信息化主管部门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）提出申请，并按要求提交相关申报材料。</w:t>
      </w:r>
    </w:p>
    <w:p w14:paraId="37A2230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3" w:firstLineChars="200"/>
        <w:jc w:val="both"/>
        <w:textAlignment w:val="auto"/>
        <w:outlineLvl w:val="1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初审</w:t>
      </w:r>
    </w:p>
    <w:p w14:paraId="0CC514E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省级工业和信息化主管部门对本地区申报材料严格把关，确保各项材料真实有效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初审合格后择优确定推荐名单。各地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推荐数量要求见附件2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779AE3D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（三）推荐</w:t>
      </w:r>
    </w:p>
    <w:p w14:paraId="1AF8523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省级工业和信息化主管部门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对申报材料进行初审，初审合格的向工业和信息化部择优推荐，并于11月10日前和12月10日前分别报送“数字三品”应用场景典型案例推荐名单、中国消费名品推荐名单以及相关申报材料（附件3—5）。</w:t>
      </w:r>
    </w:p>
    <w:p w14:paraId="28F92F1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各地应制定区域品牌认定标准，推荐区域品牌可同时推荐3家产业规模较大、研发能力较强、行业技术先进的代表性企业。</w:t>
      </w:r>
    </w:p>
    <w:p w14:paraId="7098A5C8"/>
    <w:p w14:paraId="5D5407D1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Cascadia Mono SemiLigh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scadia Mono SemiLight">
    <w:panose1 w:val="020B0609020000020004"/>
    <w:charset w:val="00"/>
    <w:family w:val="auto"/>
    <w:pitch w:val="default"/>
    <w:sig w:usb0="A1002AFF" w:usb1="C200F9FB" w:usb2="00040020" w:usb3="00000000" w:csb0="6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B70C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D494DD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D494DD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73568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MDU2NzUxOWNkZTM0YmY3MGQzZTA5OTZhYTAzNjUifQ=="/>
  </w:docVars>
  <w:rsids>
    <w:rsidRoot w:val="55B91B82"/>
    <w:rsid w:val="55B9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2024-10-11T08:56:00Z</dcterms:created>
  <dc:creator>岁月静好</dc:creator>
  <cp:lastModifiedBy>岁月静好</cp:lastModifiedBy>
  <dcterms:modified xsi:type="dcterms:W3CDTF">2024-10-11T08:57:28Z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C61E3E38C14848B882B3D3CF14BD4BD3_11</vt:lpwstr>
  </property>
</Properties>
</file>